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E7" w:rsidRDefault="006E0FE7" w:rsidP="006E0FE7">
      <w:pPr>
        <w:spacing w:before="0" w:after="0"/>
        <w:ind w:left="748" w:firstLine="0"/>
        <w:jc w:val="center"/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</w:pPr>
      <w:r w:rsidRPr="006E0FE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Préinscription aux mast</w:t>
      </w:r>
      <w:r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è</w:t>
      </w:r>
      <w:r w:rsidRPr="006E0FE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r</w:t>
      </w:r>
      <w:r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e</w:t>
      </w:r>
      <w:r w:rsidRPr="006E0FE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s Recherche</w:t>
      </w:r>
      <w:r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s</w:t>
      </w:r>
      <w:r w:rsidRPr="006E0FE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 xml:space="preserve"> et Professionnel</w:t>
      </w:r>
      <w:r w:rsidR="00B22709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s</w:t>
      </w:r>
    </w:p>
    <w:p w:rsidR="006E0FE7" w:rsidRPr="006E0FE7" w:rsidRDefault="00C05373" w:rsidP="006E0FE7">
      <w:pPr>
        <w:spacing w:before="0" w:after="0"/>
        <w:ind w:left="748" w:firstLine="0"/>
        <w:jc w:val="center"/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</w:pPr>
      <w:r w:rsidRPr="006E0FE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À</w:t>
      </w:r>
      <w:r w:rsidR="006E0FE7" w:rsidRPr="006E0FE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 xml:space="preserve"> l’I</w:t>
      </w:r>
      <w:r w:rsidR="006E0FE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nstitut Supérieur des Arts et Métiers de Sfax</w:t>
      </w:r>
    </w:p>
    <w:p w:rsidR="006E0FE7" w:rsidRDefault="006E0FE7" w:rsidP="007B2FA7">
      <w:pPr>
        <w:spacing w:before="0" w:after="0"/>
        <w:ind w:left="748" w:firstLine="0"/>
        <w:jc w:val="center"/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</w:pPr>
      <w:r w:rsidRPr="006E0FE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 xml:space="preserve">Année universitaire </w:t>
      </w:r>
      <w:r w:rsidR="007B2FA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2016</w:t>
      </w:r>
      <w:r w:rsidRPr="006E0FE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-</w:t>
      </w:r>
      <w:r w:rsidR="007B2FA7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>2017</w:t>
      </w:r>
    </w:p>
    <w:p w:rsidR="00C05560" w:rsidRDefault="006E0FE7" w:rsidP="00C05560">
      <w:pPr>
        <w:spacing w:before="100" w:beforeAutospacing="1" w:after="100" w:afterAutospacing="1"/>
        <w:ind w:left="750" w:firstLine="0"/>
        <w:jc w:val="both"/>
        <w:rPr>
          <w:rFonts w:eastAsia="Times New Roman" w:cstheme="minorHAnsi"/>
          <w:color w:val="757575"/>
          <w:sz w:val="28"/>
          <w:szCs w:val="28"/>
          <w:lang w:eastAsia="fr-FR"/>
        </w:rPr>
      </w:pPr>
      <w:r w:rsidRPr="001B59D3">
        <w:rPr>
          <w:rFonts w:eastAsia="Times New Roman" w:cstheme="minorHAnsi"/>
          <w:color w:val="757575"/>
          <w:sz w:val="28"/>
          <w:szCs w:val="28"/>
          <w:lang w:eastAsia="fr-FR"/>
        </w:rPr>
        <w:t xml:space="preserve">L’Institut Supérieur des Arts et Métiers de Sfax informe le public qu’il organise dans le cadre du système LMD des </w:t>
      </w:r>
      <w:r w:rsidR="001C7168" w:rsidRPr="001B59D3">
        <w:rPr>
          <w:rFonts w:eastAsia="Times New Roman" w:cstheme="minorHAnsi"/>
          <w:color w:val="757575"/>
          <w:sz w:val="28"/>
          <w:szCs w:val="28"/>
          <w:lang w:eastAsia="fr-FR"/>
        </w:rPr>
        <w:t>mastères</w:t>
      </w:r>
      <w:r w:rsidRPr="001B59D3">
        <w:rPr>
          <w:rFonts w:eastAsia="Times New Roman" w:cstheme="minorHAnsi"/>
          <w:color w:val="757575"/>
          <w:sz w:val="28"/>
          <w:szCs w:val="28"/>
          <w:lang w:eastAsia="fr-FR"/>
        </w:rPr>
        <w:t xml:space="preserve"> en Arts Plastiques (Recherche  et </w:t>
      </w:r>
      <w:r w:rsidR="00C05373" w:rsidRPr="001B59D3">
        <w:rPr>
          <w:rFonts w:eastAsia="Times New Roman" w:cstheme="minorHAnsi"/>
          <w:color w:val="757575"/>
          <w:sz w:val="28"/>
          <w:szCs w:val="28"/>
          <w:lang w:eastAsia="fr-FR"/>
        </w:rPr>
        <w:t>Professionnel)</w:t>
      </w:r>
      <w:r w:rsidRPr="001B59D3">
        <w:rPr>
          <w:rFonts w:eastAsia="Times New Roman" w:cstheme="minorHAnsi"/>
          <w:color w:val="757575"/>
          <w:sz w:val="28"/>
          <w:szCs w:val="28"/>
          <w:lang w:eastAsia="fr-FR"/>
        </w:rPr>
        <w:t xml:space="preserve"> et en Design  (Recherche</w:t>
      </w:r>
      <w:r w:rsidR="00B22709">
        <w:rPr>
          <w:rFonts w:eastAsia="Times New Roman" w:cstheme="minorHAnsi"/>
          <w:color w:val="757575"/>
          <w:sz w:val="28"/>
          <w:szCs w:val="28"/>
          <w:lang w:eastAsia="fr-FR"/>
        </w:rPr>
        <w:t xml:space="preserve"> et </w:t>
      </w:r>
      <w:r w:rsidR="00B22709" w:rsidRPr="001B59D3">
        <w:rPr>
          <w:rFonts w:eastAsia="Times New Roman" w:cstheme="minorHAnsi"/>
          <w:color w:val="757575"/>
          <w:sz w:val="28"/>
          <w:szCs w:val="28"/>
          <w:lang w:eastAsia="fr-FR"/>
        </w:rPr>
        <w:t>Professionnel</w:t>
      </w:r>
      <w:r w:rsidR="00C05373" w:rsidRPr="001B59D3">
        <w:rPr>
          <w:rFonts w:eastAsia="Times New Roman" w:cstheme="minorHAnsi"/>
          <w:color w:val="757575"/>
          <w:sz w:val="28"/>
          <w:szCs w:val="28"/>
          <w:lang w:eastAsia="fr-FR"/>
        </w:rPr>
        <w:t>),</w:t>
      </w:r>
      <w:r w:rsidRPr="001B59D3">
        <w:rPr>
          <w:rFonts w:eastAsia="Times New Roman" w:cstheme="minorHAnsi"/>
          <w:color w:val="757575"/>
          <w:sz w:val="28"/>
          <w:szCs w:val="28"/>
          <w:lang w:eastAsia="fr-FR"/>
        </w:rPr>
        <w:t xml:space="preserve"> et ce</w:t>
      </w:r>
      <w:r w:rsidR="00C05373" w:rsidRPr="001B59D3">
        <w:rPr>
          <w:rFonts w:eastAsia="Times New Roman" w:cstheme="minorHAnsi"/>
          <w:color w:val="757575"/>
          <w:sz w:val="28"/>
          <w:szCs w:val="28"/>
          <w:lang w:eastAsia="fr-FR"/>
        </w:rPr>
        <w:t xml:space="preserve"> conformément aux </w:t>
      </w:r>
      <w:r w:rsidRPr="001B59D3">
        <w:rPr>
          <w:rFonts w:eastAsia="Times New Roman" w:cstheme="minorHAnsi"/>
          <w:color w:val="757575"/>
          <w:sz w:val="28"/>
          <w:szCs w:val="28"/>
          <w:lang w:eastAsia="fr-FR"/>
        </w:rPr>
        <w:t xml:space="preserve"> parcours suivants :</w:t>
      </w:r>
    </w:p>
    <w:p w:rsidR="006E0FE7" w:rsidRPr="001B59D3" w:rsidRDefault="006E0FE7" w:rsidP="00C05560">
      <w:pPr>
        <w:spacing w:before="100" w:beforeAutospacing="1" w:after="100" w:afterAutospacing="1"/>
        <w:ind w:left="750" w:firstLine="0"/>
        <w:jc w:val="both"/>
        <w:rPr>
          <w:rFonts w:eastAsia="Times New Roman" w:cstheme="minorHAnsi"/>
          <w:b/>
          <w:bCs/>
          <w:color w:val="D63839"/>
          <w:sz w:val="32"/>
          <w:szCs w:val="32"/>
          <w:lang w:eastAsia="fr-FR"/>
        </w:rPr>
      </w:pPr>
      <w:r w:rsidRPr="001B59D3">
        <w:rPr>
          <w:rFonts w:eastAsia="Times New Roman" w:cstheme="minorHAnsi"/>
          <w:b/>
          <w:bCs/>
          <w:color w:val="D63839"/>
          <w:sz w:val="32"/>
          <w:szCs w:val="32"/>
          <w:lang w:eastAsia="fr-FR"/>
        </w:rPr>
        <w:t xml:space="preserve">Liste des diplômes et </w:t>
      </w:r>
      <w:r w:rsidR="005F5A9E" w:rsidRPr="001B59D3">
        <w:rPr>
          <w:rFonts w:eastAsia="Times New Roman" w:cstheme="minorHAnsi"/>
          <w:b/>
          <w:bCs/>
          <w:color w:val="D63839"/>
          <w:sz w:val="32"/>
          <w:szCs w:val="32"/>
          <w:lang w:eastAsia="fr-FR"/>
        </w:rPr>
        <w:t xml:space="preserve">Critères d’admissibilité </w:t>
      </w:r>
      <w:r w:rsidRPr="001B59D3">
        <w:rPr>
          <w:rFonts w:eastAsia="Times New Roman" w:cstheme="minorHAnsi"/>
          <w:b/>
          <w:bCs/>
          <w:color w:val="D63839"/>
          <w:sz w:val="32"/>
          <w:szCs w:val="32"/>
          <w:lang w:eastAsia="fr-FR"/>
        </w:rPr>
        <w:t xml:space="preserve">  :</w:t>
      </w:r>
    </w:p>
    <w:tbl>
      <w:tblPr>
        <w:tblStyle w:val="Grilledutableau"/>
        <w:tblW w:w="9355" w:type="dxa"/>
        <w:tblInd w:w="534" w:type="dxa"/>
        <w:tblLayout w:type="fixed"/>
        <w:tblLook w:val="04A0"/>
      </w:tblPr>
      <w:tblGrid>
        <w:gridCol w:w="1701"/>
        <w:gridCol w:w="1701"/>
        <w:gridCol w:w="4819"/>
        <w:gridCol w:w="1134"/>
      </w:tblGrid>
      <w:tr w:rsidR="005F5A9E" w:rsidRPr="001B59D3" w:rsidTr="00C05560">
        <w:tc>
          <w:tcPr>
            <w:tcW w:w="1701" w:type="dxa"/>
          </w:tcPr>
          <w:p w:rsidR="00C05373" w:rsidRPr="001B59D3" w:rsidRDefault="00C05373" w:rsidP="00C05373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Diplôme</w:t>
            </w:r>
          </w:p>
        </w:tc>
        <w:tc>
          <w:tcPr>
            <w:tcW w:w="1701" w:type="dxa"/>
          </w:tcPr>
          <w:p w:rsidR="00C05373" w:rsidRPr="001B59D3" w:rsidRDefault="00C05373" w:rsidP="00C05373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Spécialité</w:t>
            </w:r>
          </w:p>
        </w:tc>
        <w:tc>
          <w:tcPr>
            <w:tcW w:w="4819" w:type="dxa"/>
          </w:tcPr>
          <w:p w:rsidR="00C05373" w:rsidRPr="001B59D3" w:rsidRDefault="00CB7A31" w:rsidP="00CB7A3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Diplômes</w:t>
            </w:r>
            <w:r w:rsidR="00C05373" w:rsidRPr="001B59D3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demandés</w:t>
            </w:r>
          </w:p>
        </w:tc>
        <w:tc>
          <w:tcPr>
            <w:tcW w:w="1134" w:type="dxa"/>
          </w:tcPr>
          <w:p w:rsidR="00C05373" w:rsidRPr="001B59D3" w:rsidRDefault="00C05373" w:rsidP="00C05373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fr-FR"/>
              </w:rPr>
              <w:t>Capacité d’accueil</w:t>
            </w:r>
          </w:p>
        </w:tc>
      </w:tr>
      <w:tr w:rsidR="005F5A9E" w:rsidRPr="001B59D3" w:rsidTr="00C05560">
        <w:trPr>
          <w:trHeight w:val="895"/>
        </w:trPr>
        <w:tc>
          <w:tcPr>
            <w:tcW w:w="1701" w:type="dxa"/>
            <w:vMerge w:val="restart"/>
            <w:vAlign w:val="center"/>
          </w:tcPr>
          <w:p w:rsidR="00C05373" w:rsidRPr="001B59D3" w:rsidRDefault="00C05373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Mastère Recherche</w:t>
            </w:r>
          </w:p>
        </w:tc>
        <w:tc>
          <w:tcPr>
            <w:tcW w:w="1701" w:type="dxa"/>
          </w:tcPr>
          <w:p w:rsidR="00C05373" w:rsidRPr="001B59D3" w:rsidRDefault="00C05373" w:rsidP="006E0FE7">
            <w:pPr>
              <w:spacing w:before="100" w:beforeAutospacing="1" w:after="100" w:afterAutospacing="1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Arts plastiques </w:t>
            </w:r>
          </w:p>
        </w:tc>
        <w:tc>
          <w:tcPr>
            <w:tcW w:w="4819" w:type="dxa"/>
          </w:tcPr>
          <w:p w:rsidR="00C05373" w:rsidRPr="001B59D3" w:rsidRDefault="005F5A9E" w:rsidP="005F5A9E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Licence fondamentale en arts plastique</w:t>
            </w:r>
            <w:r w:rsidR="005969D7" w:rsidRPr="001B59D3">
              <w:rPr>
                <w:rFonts w:eastAsia="Times New Roman" w:cs="Arial"/>
                <w:color w:val="757575"/>
                <w:sz w:val="24"/>
                <w:szCs w:val="24"/>
                <w:lang w:eastAsia="fr-FR"/>
              </w:rPr>
              <w:t>s</w:t>
            </w:r>
          </w:p>
          <w:p w:rsidR="005F5A9E" w:rsidRDefault="005F5A9E" w:rsidP="005F5A9E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Licence appliquée en arts plastique</w:t>
            </w:r>
            <w:r w:rsidR="005969D7"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s</w:t>
            </w:r>
          </w:p>
          <w:p w:rsidR="00CB7A31" w:rsidRPr="00CF264C" w:rsidRDefault="00CB7A31" w:rsidP="00CF264C">
            <w:pPr>
              <w:pStyle w:val="Paragraphedeliste"/>
              <w:spacing w:before="100" w:beforeAutospacing="1" w:after="100" w:afterAutospacing="1"/>
              <w:ind w:left="175" w:firstLine="0"/>
              <w:rPr>
                <w:rFonts w:eastAsia="Times New Roman" w:cstheme="minorHAnsi"/>
                <w:color w:val="FF0000"/>
                <w:lang w:eastAsia="fr-FR"/>
              </w:rPr>
            </w:pPr>
            <w:r w:rsidRPr="00CF264C">
              <w:rPr>
                <w:rFonts w:eastAsia="Times New Roman" w:cstheme="minorHAnsi"/>
                <w:color w:val="FF0000"/>
                <w:lang w:eastAsia="fr-FR"/>
              </w:rPr>
              <w:t xml:space="preserve">(promotions </w:t>
            </w:r>
            <w:r w:rsidR="007B2FA7" w:rsidRPr="00CF264C">
              <w:rPr>
                <w:rFonts w:eastAsia="Times New Roman" w:cstheme="minorHAnsi"/>
                <w:color w:val="FF0000"/>
                <w:lang w:eastAsia="fr-FR"/>
              </w:rPr>
              <w:t>2016</w:t>
            </w:r>
            <w:r w:rsidRPr="00CF264C">
              <w:rPr>
                <w:rFonts w:eastAsia="Times New Roman" w:cstheme="minorHAnsi"/>
                <w:color w:val="FF0000"/>
                <w:lang w:eastAsia="fr-FR"/>
              </w:rPr>
              <w:t xml:space="preserve"> et </w:t>
            </w:r>
            <w:r w:rsidR="00CF264C" w:rsidRPr="00CF264C">
              <w:rPr>
                <w:rFonts w:eastAsia="Times New Roman" w:cstheme="minorHAnsi"/>
                <w:color w:val="FF0000"/>
                <w:lang w:eastAsia="fr-FR"/>
              </w:rPr>
              <w:t>2015 </w:t>
            </w:r>
            <w:proofErr w:type="gramStart"/>
            <w:r w:rsidR="00CF264C" w:rsidRPr="00CF264C">
              <w:rPr>
                <w:rFonts w:eastAsia="Times New Roman" w:cstheme="minorHAnsi"/>
                <w:color w:val="FF0000"/>
                <w:lang w:eastAsia="fr-FR"/>
              </w:rPr>
              <w:t>;2014</w:t>
            </w:r>
            <w:proofErr w:type="gramEnd"/>
            <w:r w:rsidR="00CF264C" w:rsidRPr="00CF264C">
              <w:rPr>
                <w:rFonts w:eastAsia="Times New Roman" w:cstheme="minorHAnsi"/>
                <w:color w:val="FF0000"/>
                <w:lang w:eastAsia="fr-FR"/>
              </w:rPr>
              <w:t> ;2013</w:t>
            </w:r>
            <w:r w:rsidRPr="00CF264C">
              <w:rPr>
                <w:rFonts w:eastAsia="Times New Roman" w:cstheme="minorHAnsi"/>
                <w:color w:val="FF0000"/>
                <w:lang w:eastAsia="fr-FR"/>
              </w:rPr>
              <w:t>)</w:t>
            </w:r>
          </w:p>
          <w:p w:rsidR="00CB7A31" w:rsidRPr="00CB7A31" w:rsidRDefault="00CB7A31" w:rsidP="00B9592A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Maîtrise </w:t>
            </w:r>
            <w:r w:rsidR="00B9592A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e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n arts plastiques </w:t>
            </w:r>
            <w:r w:rsidRPr="00CB7A31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(ancien régime)</w:t>
            </w:r>
          </w:p>
        </w:tc>
        <w:tc>
          <w:tcPr>
            <w:tcW w:w="1134" w:type="dxa"/>
            <w:vAlign w:val="center"/>
          </w:tcPr>
          <w:p w:rsidR="00C05373" w:rsidRPr="001B59D3" w:rsidRDefault="00405280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  <w:t>20</w:t>
            </w:r>
          </w:p>
        </w:tc>
      </w:tr>
      <w:tr w:rsidR="005F5A9E" w:rsidRPr="001B59D3" w:rsidTr="00C05560">
        <w:trPr>
          <w:trHeight w:val="765"/>
        </w:trPr>
        <w:tc>
          <w:tcPr>
            <w:tcW w:w="1701" w:type="dxa"/>
            <w:vMerge/>
            <w:vAlign w:val="center"/>
          </w:tcPr>
          <w:p w:rsidR="00C05373" w:rsidRPr="001B59D3" w:rsidRDefault="00C05373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C05373" w:rsidRPr="001B59D3" w:rsidRDefault="00C05373" w:rsidP="006E0FE7">
            <w:pPr>
              <w:spacing w:before="100" w:beforeAutospacing="1" w:after="100" w:afterAutospacing="1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Design </w:t>
            </w:r>
          </w:p>
        </w:tc>
        <w:tc>
          <w:tcPr>
            <w:tcW w:w="4819" w:type="dxa"/>
          </w:tcPr>
          <w:p w:rsidR="005F5A9E" w:rsidRPr="001B59D3" w:rsidRDefault="005F5A9E" w:rsidP="005F5A9E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Licence fondamentale en Design</w:t>
            </w:r>
          </w:p>
          <w:p w:rsidR="00C05373" w:rsidRDefault="005F5A9E" w:rsidP="005F5A9E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Licence appliquée en Design </w:t>
            </w:r>
          </w:p>
          <w:p w:rsidR="00CF264C" w:rsidRDefault="00CF264C" w:rsidP="00CF264C">
            <w:pPr>
              <w:pStyle w:val="Paragraphedeliste"/>
              <w:spacing w:before="100" w:beforeAutospacing="1" w:after="100" w:afterAutospacing="1"/>
              <w:ind w:left="175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CF264C">
              <w:rPr>
                <w:rFonts w:eastAsia="Times New Roman" w:cstheme="minorHAnsi"/>
                <w:color w:val="FF0000"/>
                <w:lang w:eastAsia="fr-FR"/>
              </w:rPr>
              <w:t>(promotions 2016 et 2015 </w:t>
            </w:r>
            <w:proofErr w:type="gramStart"/>
            <w:r w:rsidRPr="00CF264C">
              <w:rPr>
                <w:rFonts w:eastAsia="Times New Roman" w:cstheme="minorHAnsi"/>
                <w:color w:val="FF0000"/>
                <w:lang w:eastAsia="fr-FR"/>
              </w:rPr>
              <w:t>;2014</w:t>
            </w:r>
            <w:proofErr w:type="gramEnd"/>
            <w:r w:rsidRPr="00CF264C">
              <w:rPr>
                <w:rFonts w:eastAsia="Times New Roman" w:cstheme="minorHAnsi"/>
                <w:color w:val="FF0000"/>
                <w:lang w:eastAsia="fr-FR"/>
              </w:rPr>
              <w:t> ;2013)</w:t>
            </w:r>
          </w:p>
          <w:p w:rsidR="00CB7A31" w:rsidRPr="001B59D3" w:rsidRDefault="00CB7A31" w:rsidP="005F5A9E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Diplôme National en arts et métiers </w:t>
            </w:r>
            <w:r w:rsidRPr="00CB7A31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(ancien régime)</w:t>
            </w:r>
          </w:p>
          <w:p w:rsidR="00CB7A31" w:rsidRPr="001B59D3" w:rsidRDefault="00CB7A31" w:rsidP="00CB7A31">
            <w:pPr>
              <w:pStyle w:val="Paragraphedeliste"/>
              <w:spacing w:before="100" w:beforeAutospacing="1" w:after="100" w:afterAutospacing="1"/>
              <w:ind w:left="175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C05373" w:rsidRPr="001B59D3" w:rsidRDefault="00405280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  <w:t>45</w:t>
            </w:r>
          </w:p>
        </w:tc>
      </w:tr>
      <w:tr w:rsidR="005969D7" w:rsidRPr="001B59D3" w:rsidTr="00C05560">
        <w:tc>
          <w:tcPr>
            <w:tcW w:w="1701" w:type="dxa"/>
            <w:vMerge w:val="restart"/>
            <w:vAlign w:val="center"/>
          </w:tcPr>
          <w:p w:rsidR="005969D7" w:rsidRPr="001B59D3" w:rsidRDefault="005969D7" w:rsidP="005969D7">
            <w:pPr>
              <w:ind w:left="0" w:firstLine="0"/>
              <w:jc w:val="center"/>
              <w:rPr>
                <w:rFonts w:eastAsia="Times New Roman" w:cs="Arial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Mastère Professionnel</w:t>
            </w:r>
            <w:r w:rsidR="00CF264C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 </w:t>
            </w:r>
            <w:r w:rsidRPr="001B59D3">
              <w:rPr>
                <w:rFonts w:eastAsia="Times New Roman" w:cs="Arial"/>
                <w:color w:val="757575"/>
                <w:sz w:val="24"/>
                <w:szCs w:val="24"/>
                <w:lang w:eastAsia="fr-FR"/>
              </w:rPr>
              <w:t xml:space="preserve">en </w:t>
            </w:r>
          </w:p>
          <w:p w:rsidR="005969D7" w:rsidRPr="001B59D3" w:rsidRDefault="005969D7" w:rsidP="005969D7">
            <w:pPr>
              <w:ind w:left="0" w:firstLine="0"/>
              <w:jc w:val="center"/>
              <w:rPr>
                <w:rFonts w:eastAsia="Times New Roman" w:cs="Arial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Arts plastiques </w:t>
            </w:r>
          </w:p>
        </w:tc>
        <w:tc>
          <w:tcPr>
            <w:tcW w:w="1701" w:type="dxa"/>
          </w:tcPr>
          <w:p w:rsidR="005969D7" w:rsidRPr="001B59D3" w:rsidRDefault="005969D7" w:rsidP="005969D7">
            <w:pPr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Art de l’image </w:t>
            </w:r>
          </w:p>
          <w:p w:rsidR="005969D7" w:rsidRPr="001B59D3" w:rsidRDefault="005969D7" w:rsidP="005969D7">
            <w:pPr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</w:tcPr>
          <w:p w:rsidR="005969D7" w:rsidRDefault="005969D7" w:rsidP="00B9592A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Licence appliquée en arts plastiques (</w:t>
            </w:r>
            <w:r w:rsidR="00B9592A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Photo</w:t>
            </w: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)</w:t>
            </w:r>
          </w:p>
          <w:p w:rsidR="00B9592A" w:rsidRDefault="00B9592A" w:rsidP="004D141A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Licence fondamentale</w:t>
            </w:r>
            <w:r w:rsidR="004D141A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 et appliquée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 Design image</w:t>
            </w:r>
          </w:p>
          <w:p w:rsidR="005969D7" w:rsidRPr="00B9592A" w:rsidRDefault="005969D7" w:rsidP="004D141A">
            <w:pPr>
              <w:pStyle w:val="Paragraphedeliste"/>
              <w:spacing w:before="100" w:beforeAutospacing="1" w:after="100" w:afterAutospacing="1"/>
              <w:ind w:left="175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5969D7" w:rsidRPr="001B59D3" w:rsidRDefault="00443516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  <w:t>15</w:t>
            </w:r>
          </w:p>
        </w:tc>
      </w:tr>
      <w:tr w:rsidR="005969D7" w:rsidRPr="001B59D3" w:rsidTr="00C05560">
        <w:tc>
          <w:tcPr>
            <w:tcW w:w="1701" w:type="dxa"/>
            <w:vMerge/>
            <w:vAlign w:val="center"/>
          </w:tcPr>
          <w:p w:rsidR="005969D7" w:rsidRPr="001B59D3" w:rsidRDefault="005969D7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5969D7" w:rsidRPr="001B59D3" w:rsidRDefault="005969D7" w:rsidP="005969D7">
            <w:pPr>
              <w:spacing w:before="100" w:beforeAutospacing="1" w:after="100" w:afterAutospacing="1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Céramique </w:t>
            </w:r>
          </w:p>
          <w:p w:rsidR="005969D7" w:rsidRPr="001B59D3" w:rsidRDefault="005969D7" w:rsidP="005969D7">
            <w:pPr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</w:tcPr>
          <w:p w:rsidR="006E7677" w:rsidRDefault="006E7677" w:rsidP="00B9592A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Licence appliquée en arts plastiques (</w:t>
            </w:r>
            <w:r w:rsidR="00B9592A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Céramique</w:t>
            </w: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)</w:t>
            </w:r>
          </w:p>
          <w:p w:rsidR="006E7677" w:rsidRDefault="006E7677" w:rsidP="006E7677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Licence fondamentale en arts plastique</w:t>
            </w:r>
            <w:r w:rsidRPr="001B59D3">
              <w:rPr>
                <w:rFonts w:eastAsia="Times New Roman" w:cs="Arial"/>
                <w:color w:val="757575"/>
                <w:sz w:val="24"/>
                <w:szCs w:val="24"/>
                <w:lang w:eastAsia="fr-FR"/>
              </w:rPr>
              <w:t>s</w:t>
            </w:r>
            <w:r w:rsidR="00B9592A"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(</w:t>
            </w:r>
            <w:r w:rsidR="00B9592A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Céramique</w:t>
            </w:r>
            <w:r w:rsidR="00B9592A"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)</w:t>
            </w:r>
          </w:p>
          <w:p w:rsidR="005969D7" w:rsidRPr="001B59D3" w:rsidRDefault="006E7677" w:rsidP="00B9592A">
            <w:pPr>
              <w:pStyle w:val="Paragraphedeliste"/>
              <w:spacing w:before="100" w:beforeAutospacing="1" w:after="100" w:afterAutospacing="1"/>
              <w:ind w:left="175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6E7677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Maîtrise </w:t>
            </w:r>
            <w:r w:rsidR="00B9592A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e</w:t>
            </w:r>
            <w:r w:rsidRPr="006E7677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n arts plastiques </w:t>
            </w:r>
            <w:r w:rsidRPr="006E7677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(ancien régime)</w:t>
            </w:r>
          </w:p>
        </w:tc>
        <w:tc>
          <w:tcPr>
            <w:tcW w:w="1134" w:type="dxa"/>
            <w:vAlign w:val="center"/>
          </w:tcPr>
          <w:p w:rsidR="005969D7" w:rsidRPr="001B59D3" w:rsidRDefault="00B9592A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  <w:t>20</w:t>
            </w:r>
          </w:p>
        </w:tc>
      </w:tr>
      <w:tr w:rsidR="005969D7" w:rsidRPr="001B59D3" w:rsidTr="00C05560">
        <w:tc>
          <w:tcPr>
            <w:tcW w:w="1701" w:type="dxa"/>
            <w:vMerge/>
            <w:vAlign w:val="center"/>
          </w:tcPr>
          <w:p w:rsidR="005969D7" w:rsidRPr="001B59D3" w:rsidRDefault="005969D7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5969D7" w:rsidRPr="001B59D3" w:rsidRDefault="005969D7" w:rsidP="001B59D3">
            <w:pPr>
              <w:spacing w:before="100" w:beforeAutospacing="1" w:after="100" w:afterAutospacing="1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Sculpture  </w:t>
            </w:r>
          </w:p>
        </w:tc>
        <w:tc>
          <w:tcPr>
            <w:tcW w:w="4819" w:type="dxa"/>
          </w:tcPr>
          <w:p w:rsidR="006E7677" w:rsidRDefault="006E7677" w:rsidP="004D141A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Licence appliquée en arts plastiques (</w:t>
            </w:r>
            <w:r w:rsidR="004D141A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Sculpture</w:t>
            </w: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)</w:t>
            </w:r>
          </w:p>
          <w:p w:rsidR="006E7677" w:rsidRDefault="004D141A" w:rsidP="004D141A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Licence fondamentale en arts </w:t>
            </w: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(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Sculpture</w:t>
            </w:r>
            <w:proofErr w:type="gramStart"/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)</w:t>
            </w:r>
            <w:r w:rsidR="006E7677"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plastique</w:t>
            </w:r>
            <w:r w:rsidR="006E7677" w:rsidRPr="001B59D3">
              <w:rPr>
                <w:rFonts w:eastAsia="Times New Roman" w:cs="Arial"/>
                <w:color w:val="757575"/>
                <w:sz w:val="24"/>
                <w:szCs w:val="24"/>
                <w:lang w:eastAsia="fr-FR"/>
              </w:rPr>
              <w:t>s</w:t>
            </w:r>
            <w:proofErr w:type="gramEnd"/>
          </w:p>
          <w:p w:rsidR="005969D7" w:rsidRPr="001B59D3" w:rsidRDefault="006E7677" w:rsidP="006E7677">
            <w:pPr>
              <w:pStyle w:val="Paragraphedeliste"/>
              <w:spacing w:before="100" w:beforeAutospacing="1" w:after="100" w:afterAutospacing="1"/>
              <w:ind w:left="175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6E7677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Maîtrise an arts plastiques </w:t>
            </w:r>
            <w:r w:rsidRPr="006E7677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(ancien régime)</w:t>
            </w:r>
          </w:p>
        </w:tc>
        <w:tc>
          <w:tcPr>
            <w:tcW w:w="1134" w:type="dxa"/>
            <w:vAlign w:val="center"/>
          </w:tcPr>
          <w:p w:rsidR="005969D7" w:rsidRPr="001B59D3" w:rsidRDefault="005969D7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  <w:t>15</w:t>
            </w:r>
          </w:p>
        </w:tc>
      </w:tr>
      <w:tr w:rsidR="00C05560" w:rsidRPr="001B59D3" w:rsidTr="00C05560">
        <w:trPr>
          <w:trHeight w:val="904"/>
        </w:trPr>
        <w:tc>
          <w:tcPr>
            <w:tcW w:w="1701" w:type="dxa"/>
            <w:vMerge w:val="restart"/>
            <w:vAlign w:val="center"/>
          </w:tcPr>
          <w:p w:rsidR="00C05560" w:rsidRPr="001B59D3" w:rsidRDefault="00C05560" w:rsidP="00C05560">
            <w:pPr>
              <w:ind w:left="0" w:firstLine="0"/>
              <w:jc w:val="center"/>
              <w:rPr>
                <w:rFonts w:eastAsia="Times New Roman" w:cs="Arial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Mastère Professionnel</w:t>
            </w:r>
            <w:r w:rsidR="00CF264C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 </w:t>
            </w:r>
            <w:r w:rsidRPr="001B59D3">
              <w:rPr>
                <w:rFonts w:eastAsia="Times New Roman" w:cs="Arial"/>
                <w:color w:val="757575"/>
                <w:sz w:val="24"/>
                <w:szCs w:val="24"/>
                <w:lang w:eastAsia="fr-FR"/>
              </w:rPr>
              <w:t xml:space="preserve">en </w:t>
            </w:r>
          </w:p>
          <w:p w:rsidR="00C05560" w:rsidRPr="001B59D3" w:rsidRDefault="00C05560" w:rsidP="00C0556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Design </w:t>
            </w: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</w:tcPr>
          <w:p w:rsidR="00C05560" w:rsidRPr="001B59D3" w:rsidRDefault="00C05560" w:rsidP="001B59D3">
            <w:pPr>
              <w:spacing w:before="100" w:beforeAutospacing="1" w:after="100" w:afterAutospacing="1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Architecture d’intérieur </w:t>
            </w:r>
          </w:p>
        </w:tc>
        <w:tc>
          <w:tcPr>
            <w:tcW w:w="4819" w:type="dxa"/>
          </w:tcPr>
          <w:p w:rsidR="00C05560" w:rsidRPr="001B59D3" w:rsidRDefault="00C05560" w:rsidP="00C0556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Licence appliquée en 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Architecture d’intérieur</w:t>
            </w:r>
          </w:p>
          <w:p w:rsidR="00C05560" w:rsidRDefault="00C05560" w:rsidP="00C05560">
            <w:pPr>
              <w:pStyle w:val="Paragraphedeliste"/>
              <w:numPr>
                <w:ilvl w:val="0"/>
                <w:numId w:val="5"/>
              </w:numPr>
              <w:ind w:left="176" w:hanging="142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Licence fondamentale en 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Architecture d’intérieur </w:t>
            </w:r>
          </w:p>
          <w:p w:rsidR="00C05560" w:rsidRPr="001B59D3" w:rsidRDefault="00CF264C" w:rsidP="006E7677">
            <w:pPr>
              <w:pStyle w:val="Paragraphedeliste"/>
              <w:ind w:left="176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(pr</w:t>
            </w:r>
            <w:r w:rsidRPr="00CB7A31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omotio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ns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2016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 et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2015 </w:t>
            </w:r>
            <w:proofErr w:type="gramStart"/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;2014</w:t>
            </w:r>
            <w:proofErr w:type="gramEnd"/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 ;2013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134" w:type="dxa"/>
            <w:vAlign w:val="center"/>
          </w:tcPr>
          <w:p w:rsidR="00C05560" w:rsidRPr="001B59D3" w:rsidRDefault="00C05560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  <w:t>30</w:t>
            </w:r>
          </w:p>
        </w:tc>
      </w:tr>
      <w:tr w:rsidR="00C05560" w:rsidRPr="001B59D3" w:rsidTr="00C05560">
        <w:tc>
          <w:tcPr>
            <w:tcW w:w="1701" w:type="dxa"/>
            <w:vMerge/>
            <w:vAlign w:val="center"/>
          </w:tcPr>
          <w:p w:rsidR="00C05560" w:rsidRPr="001B59D3" w:rsidRDefault="00C05560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C05560" w:rsidRPr="001B59D3" w:rsidRDefault="00C05560" w:rsidP="001B59D3">
            <w:pPr>
              <w:spacing w:before="100" w:beforeAutospacing="1" w:after="100" w:afterAutospacing="1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Audiovisuel </w:t>
            </w:r>
          </w:p>
        </w:tc>
        <w:tc>
          <w:tcPr>
            <w:tcW w:w="4819" w:type="dxa"/>
          </w:tcPr>
          <w:p w:rsidR="00C05560" w:rsidRPr="001B59D3" w:rsidRDefault="00C05560" w:rsidP="00C0556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Licence appliquée en 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Audiovisuel</w:t>
            </w:r>
          </w:p>
          <w:p w:rsidR="00C05560" w:rsidRPr="001B59D3" w:rsidRDefault="00CF264C" w:rsidP="006E7677">
            <w:pPr>
              <w:pStyle w:val="Paragraphedeliste"/>
              <w:spacing w:before="100" w:beforeAutospacing="1" w:after="100" w:afterAutospacing="1"/>
              <w:ind w:left="175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(pr</w:t>
            </w:r>
            <w:r w:rsidRPr="00CB7A31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omotio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ns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2016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 et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2015 </w:t>
            </w:r>
            <w:proofErr w:type="gramStart"/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;2014</w:t>
            </w:r>
            <w:proofErr w:type="gramEnd"/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 ;2013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134" w:type="dxa"/>
            <w:vAlign w:val="center"/>
          </w:tcPr>
          <w:p w:rsidR="00C05560" w:rsidRPr="001B59D3" w:rsidRDefault="00C05560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  <w:t>15</w:t>
            </w:r>
          </w:p>
        </w:tc>
      </w:tr>
      <w:tr w:rsidR="00C05560" w:rsidRPr="001B59D3" w:rsidTr="00C05560">
        <w:tc>
          <w:tcPr>
            <w:tcW w:w="1701" w:type="dxa"/>
            <w:vMerge/>
            <w:vAlign w:val="center"/>
          </w:tcPr>
          <w:p w:rsidR="00C05560" w:rsidRPr="001B59D3" w:rsidRDefault="00C05560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C05560" w:rsidRPr="001B59D3" w:rsidRDefault="00C05560" w:rsidP="001B59D3">
            <w:pPr>
              <w:spacing w:before="100" w:beforeAutospacing="1" w:after="100" w:afterAutospacing="1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Publicité graphique </w:t>
            </w:r>
          </w:p>
        </w:tc>
        <w:tc>
          <w:tcPr>
            <w:tcW w:w="4819" w:type="dxa"/>
          </w:tcPr>
          <w:p w:rsidR="00443516" w:rsidRDefault="00C05560" w:rsidP="00443516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Licence appliquée en </w:t>
            </w:r>
            <w:r w:rsidR="00443516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Publicité graphique</w:t>
            </w:r>
          </w:p>
          <w:p w:rsidR="00C05560" w:rsidRDefault="00443516" w:rsidP="00443516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L</w:t>
            </w:r>
            <w:r w:rsidR="00C05560"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icence fondamentale en </w:t>
            </w:r>
            <w:r w:rsidR="00C05560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Publicité graphique </w:t>
            </w:r>
          </w:p>
          <w:p w:rsidR="00C05560" w:rsidRPr="001B59D3" w:rsidRDefault="00CF264C" w:rsidP="00C05560">
            <w:pPr>
              <w:pStyle w:val="Paragraphedeliste"/>
              <w:spacing w:before="100" w:beforeAutospacing="1" w:after="100" w:afterAutospacing="1"/>
              <w:ind w:left="175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(pr</w:t>
            </w:r>
            <w:r w:rsidRPr="00CB7A31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omotio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ns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2016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 et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2015 </w:t>
            </w:r>
            <w:proofErr w:type="gramStart"/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;2014</w:t>
            </w:r>
            <w:proofErr w:type="gramEnd"/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 ;2013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134" w:type="dxa"/>
            <w:vAlign w:val="center"/>
          </w:tcPr>
          <w:p w:rsidR="00C05560" w:rsidRPr="001B59D3" w:rsidRDefault="004D4B21" w:rsidP="004D4B2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  <w:t>15</w:t>
            </w:r>
          </w:p>
        </w:tc>
      </w:tr>
      <w:tr w:rsidR="00C05560" w:rsidRPr="001B59D3" w:rsidTr="00C05560">
        <w:tc>
          <w:tcPr>
            <w:tcW w:w="1701" w:type="dxa"/>
            <w:vMerge/>
            <w:vAlign w:val="center"/>
          </w:tcPr>
          <w:p w:rsidR="00C05560" w:rsidRPr="001B59D3" w:rsidRDefault="00C05560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C05560" w:rsidRPr="001B59D3" w:rsidRDefault="00C05560" w:rsidP="001B59D3">
            <w:pPr>
              <w:spacing w:before="100" w:beforeAutospacing="1" w:after="100" w:afterAutospacing="1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Habillement </w:t>
            </w:r>
          </w:p>
        </w:tc>
        <w:tc>
          <w:tcPr>
            <w:tcW w:w="4819" w:type="dxa"/>
          </w:tcPr>
          <w:p w:rsidR="00C05560" w:rsidRPr="001B59D3" w:rsidRDefault="00C05560" w:rsidP="00C0556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Licence appliquée en 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Habillement</w:t>
            </w:r>
          </w:p>
          <w:p w:rsidR="00C05560" w:rsidRPr="001B59D3" w:rsidRDefault="00CF264C" w:rsidP="00C05560">
            <w:pPr>
              <w:pStyle w:val="Paragraphedeliste"/>
              <w:spacing w:before="100" w:beforeAutospacing="1" w:after="100" w:afterAutospacing="1"/>
              <w:ind w:left="175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(pr</w:t>
            </w:r>
            <w:r w:rsidRPr="00CB7A31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omotio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ns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2016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 et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2015 </w:t>
            </w:r>
            <w:proofErr w:type="gramStart"/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;2014</w:t>
            </w:r>
            <w:proofErr w:type="gramEnd"/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 ;2013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134" w:type="dxa"/>
            <w:vAlign w:val="center"/>
          </w:tcPr>
          <w:p w:rsidR="00C05560" w:rsidRPr="001B59D3" w:rsidRDefault="00C05560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  <w:t>15</w:t>
            </w:r>
          </w:p>
        </w:tc>
      </w:tr>
      <w:tr w:rsidR="00C05560" w:rsidRPr="001B59D3" w:rsidTr="00C05560">
        <w:tc>
          <w:tcPr>
            <w:tcW w:w="1701" w:type="dxa"/>
            <w:vMerge/>
            <w:vAlign w:val="center"/>
          </w:tcPr>
          <w:p w:rsidR="00C05560" w:rsidRPr="001B59D3" w:rsidRDefault="00C05560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C05560" w:rsidRPr="001B59D3" w:rsidRDefault="00C05560" w:rsidP="001B59D3">
            <w:pPr>
              <w:spacing w:before="100" w:beforeAutospacing="1" w:after="100" w:afterAutospacing="1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Mobilier </w:t>
            </w:r>
          </w:p>
        </w:tc>
        <w:tc>
          <w:tcPr>
            <w:tcW w:w="4819" w:type="dxa"/>
          </w:tcPr>
          <w:p w:rsidR="00C05560" w:rsidRPr="001B59D3" w:rsidRDefault="00C05560" w:rsidP="00C0556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Licence appliquée en 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Mobilier</w:t>
            </w:r>
          </w:p>
          <w:p w:rsidR="00C05560" w:rsidRDefault="00C05560" w:rsidP="00C0556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175" w:hanging="141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lastRenderedPageBreak/>
              <w:t xml:space="preserve">Licence fondamentale en 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Création industrielle </w:t>
            </w:r>
          </w:p>
          <w:p w:rsidR="00C05560" w:rsidRPr="001B59D3" w:rsidRDefault="00CF264C" w:rsidP="00C05560">
            <w:pPr>
              <w:pStyle w:val="Paragraphedeliste"/>
              <w:spacing w:before="100" w:beforeAutospacing="1" w:after="100" w:afterAutospacing="1"/>
              <w:ind w:left="175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(pr</w:t>
            </w:r>
            <w:r w:rsidRPr="00CB7A31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omotio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ns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2016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 et 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2015 </w:t>
            </w:r>
            <w:proofErr w:type="gramStart"/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;2014</w:t>
            </w:r>
            <w:proofErr w:type="gramEnd"/>
            <w:r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 ;2013</w:t>
            </w:r>
            <w:r w:rsidRPr="001B59D3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134" w:type="dxa"/>
            <w:vAlign w:val="center"/>
          </w:tcPr>
          <w:p w:rsidR="00C05560" w:rsidRPr="001B59D3" w:rsidRDefault="00C05560" w:rsidP="005F5A9E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</w:pPr>
            <w:r w:rsidRPr="001B59D3">
              <w:rPr>
                <w:rFonts w:eastAsia="Times New Roman" w:cstheme="minorHAnsi"/>
                <w:b/>
                <w:bCs/>
                <w:color w:val="757575"/>
                <w:sz w:val="24"/>
                <w:szCs w:val="24"/>
                <w:lang w:eastAsia="fr-FR"/>
              </w:rPr>
              <w:lastRenderedPageBreak/>
              <w:t>15</w:t>
            </w:r>
          </w:p>
        </w:tc>
      </w:tr>
    </w:tbl>
    <w:p w:rsidR="006E0FE7" w:rsidRDefault="001C7168" w:rsidP="00B2766F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hanging="11"/>
        <w:jc w:val="both"/>
        <w:rPr>
          <w:rFonts w:eastAsia="Times New Roman" w:cstheme="minorHAnsi"/>
          <w:color w:val="757575"/>
          <w:sz w:val="24"/>
          <w:szCs w:val="24"/>
          <w:lang w:eastAsia="fr-FR"/>
        </w:rPr>
      </w:pPr>
      <w:r w:rsidRPr="001B59D3">
        <w:rPr>
          <w:rFonts w:eastAsia="Times New Roman" w:cstheme="minorHAnsi"/>
          <w:color w:val="757575"/>
          <w:sz w:val="24"/>
          <w:szCs w:val="24"/>
          <w:lang w:eastAsia="fr-FR"/>
        </w:rPr>
        <w:lastRenderedPageBreak/>
        <w:t xml:space="preserve">Mastères de </w:t>
      </w:r>
      <w:r w:rsidR="006E0FE7" w:rsidRPr="001B59D3">
        <w:rPr>
          <w:rFonts w:eastAsia="Times New Roman" w:cstheme="minorHAnsi"/>
          <w:color w:val="757575"/>
          <w:sz w:val="24"/>
          <w:szCs w:val="24"/>
          <w:lang w:eastAsia="fr-FR"/>
        </w:rPr>
        <w:t>recherche</w:t>
      </w:r>
      <w:r w:rsidRPr="001B59D3">
        <w:rPr>
          <w:rFonts w:eastAsia="Times New Roman" w:cstheme="minorHAnsi"/>
          <w:color w:val="757575"/>
          <w:sz w:val="24"/>
          <w:szCs w:val="24"/>
          <w:lang w:eastAsia="fr-FR"/>
        </w:rPr>
        <w:t xml:space="preserve">: </w:t>
      </w:r>
      <w:r w:rsidR="006E0FE7" w:rsidRPr="001B59D3">
        <w:rPr>
          <w:rFonts w:eastAsia="Times New Roman" w:cstheme="minorHAnsi"/>
          <w:color w:val="757575"/>
          <w:sz w:val="24"/>
          <w:szCs w:val="24"/>
          <w:lang w:eastAsia="fr-FR"/>
        </w:rPr>
        <w:t xml:space="preserve">Un taux de </w:t>
      </w:r>
      <w:r w:rsidR="00443516">
        <w:rPr>
          <w:rFonts w:eastAsia="Times New Roman" w:cstheme="minorHAnsi"/>
          <w:color w:val="757575"/>
          <w:sz w:val="24"/>
          <w:szCs w:val="24"/>
          <w:lang w:eastAsia="fr-FR"/>
        </w:rPr>
        <w:t>8</w:t>
      </w:r>
      <w:r w:rsidR="006E0FE7" w:rsidRPr="001B59D3">
        <w:rPr>
          <w:rFonts w:eastAsia="Times New Roman" w:cstheme="minorHAnsi"/>
          <w:color w:val="757575"/>
          <w:sz w:val="24"/>
          <w:szCs w:val="24"/>
          <w:lang w:eastAsia="fr-FR"/>
        </w:rPr>
        <w:t>0 % minimum de la capaci</w:t>
      </w:r>
      <w:r w:rsidRPr="001B59D3">
        <w:rPr>
          <w:rFonts w:eastAsia="Times New Roman" w:cstheme="minorHAnsi"/>
          <w:color w:val="757575"/>
          <w:sz w:val="24"/>
          <w:szCs w:val="24"/>
          <w:lang w:eastAsia="fr-FR"/>
        </w:rPr>
        <w:t>té d’accueil e</w:t>
      </w:r>
      <w:bookmarkStart w:id="0" w:name="_GoBack"/>
      <w:bookmarkEnd w:id="0"/>
      <w:r w:rsidRPr="001B59D3">
        <w:rPr>
          <w:rFonts w:eastAsia="Times New Roman" w:cstheme="minorHAnsi"/>
          <w:color w:val="757575"/>
          <w:sz w:val="24"/>
          <w:szCs w:val="24"/>
          <w:lang w:eastAsia="fr-FR"/>
        </w:rPr>
        <w:t>st réservé aux titulaires de licences fondamentales</w:t>
      </w:r>
      <w:r w:rsidR="00CF264C">
        <w:rPr>
          <w:rFonts w:eastAsia="Times New Roman" w:cstheme="minorHAnsi"/>
          <w:color w:val="757575"/>
          <w:sz w:val="24"/>
          <w:szCs w:val="24"/>
          <w:lang w:eastAsia="fr-FR"/>
        </w:rPr>
        <w:t xml:space="preserve"> promotion 2016</w:t>
      </w:r>
      <w:r w:rsidRPr="001B59D3">
        <w:rPr>
          <w:rFonts w:eastAsia="Times New Roman" w:cstheme="minorHAnsi"/>
          <w:color w:val="757575"/>
          <w:sz w:val="24"/>
          <w:szCs w:val="24"/>
          <w:lang w:eastAsia="fr-FR"/>
        </w:rPr>
        <w:t xml:space="preserve"> et u</w:t>
      </w:r>
      <w:r w:rsidR="006E0FE7" w:rsidRPr="001B59D3">
        <w:rPr>
          <w:rFonts w:eastAsia="Times New Roman" w:cstheme="minorHAnsi"/>
          <w:color w:val="757575"/>
          <w:sz w:val="24"/>
          <w:szCs w:val="24"/>
          <w:lang w:eastAsia="fr-FR"/>
        </w:rPr>
        <w:t xml:space="preserve">n taux de </w:t>
      </w:r>
      <w:r w:rsidR="00443516">
        <w:rPr>
          <w:rFonts w:eastAsia="Times New Roman" w:cstheme="minorHAnsi"/>
          <w:color w:val="757575"/>
          <w:sz w:val="24"/>
          <w:szCs w:val="24"/>
          <w:lang w:eastAsia="fr-FR"/>
        </w:rPr>
        <w:t>2</w:t>
      </w:r>
      <w:r w:rsidR="006E0FE7" w:rsidRPr="001B59D3">
        <w:rPr>
          <w:rFonts w:eastAsia="Times New Roman" w:cstheme="minorHAnsi"/>
          <w:color w:val="757575"/>
          <w:sz w:val="24"/>
          <w:szCs w:val="24"/>
          <w:lang w:eastAsia="fr-FR"/>
        </w:rPr>
        <w:t>0 % maximum de la capacité d’accueil leur est réservé</w:t>
      </w:r>
      <w:r w:rsidRPr="001B59D3">
        <w:rPr>
          <w:rFonts w:eastAsia="Times New Roman" w:cstheme="minorHAnsi"/>
          <w:color w:val="757575"/>
          <w:sz w:val="24"/>
          <w:szCs w:val="24"/>
          <w:lang w:eastAsia="fr-FR"/>
        </w:rPr>
        <w:t xml:space="preserve"> aux titulaires de licences appliquées</w:t>
      </w:r>
      <w:r w:rsidR="00B2766F">
        <w:rPr>
          <w:rFonts w:eastAsia="Times New Roman" w:cstheme="minorHAnsi"/>
          <w:color w:val="757575"/>
          <w:sz w:val="24"/>
          <w:szCs w:val="24"/>
          <w:lang w:eastAsia="fr-FR"/>
        </w:rPr>
        <w:t xml:space="preserve"> et candidats externes</w:t>
      </w:r>
      <w:r w:rsidR="00443516">
        <w:rPr>
          <w:rFonts w:eastAsia="Times New Roman" w:cstheme="minorHAnsi"/>
          <w:color w:val="757575"/>
          <w:sz w:val="24"/>
          <w:szCs w:val="24"/>
          <w:lang w:eastAsia="fr-FR"/>
        </w:rPr>
        <w:t xml:space="preserve"> et</w:t>
      </w:r>
      <w:r w:rsidR="00B2766F">
        <w:rPr>
          <w:rFonts w:eastAsia="Times New Roman" w:cstheme="minorHAnsi"/>
          <w:color w:val="757575"/>
          <w:sz w:val="24"/>
          <w:szCs w:val="24"/>
          <w:lang w:eastAsia="fr-FR"/>
        </w:rPr>
        <w:t xml:space="preserve"> 20%</w:t>
      </w:r>
      <w:r w:rsidR="00443516">
        <w:rPr>
          <w:rFonts w:eastAsia="Times New Roman" w:cstheme="minorHAnsi"/>
          <w:color w:val="757575"/>
          <w:sz w:val="24"/>
          <w:szCs w:val="24"/>
          <w:lang w:eastAsia="fr-FR"/>
        </w:rPr>
        <w:t xml:space="preserve"> aux </w:t>
      </w:r>
      <w:r w:rsidR="00B2766F">
        <w:rPr>
          <w:rFonts w:eastAsia="Times New Roman" w:cstheme="minorHAnsi"/>
          <w:color w:val="757575"/>
          <w:sz w:val="24"/>
          <w:szCs w:val="24"/>
          <w:lang w:eastAsia="fr-FR"/>
        </w:rPr>
        <w:t xml:space="preserve"> anciennes promotions LMD + </w:t>
      </w:r>
      <w:r w:rsidR="00443516">
        <w:rPr>
          <w:rFonts w:eastAsia="Times New Roman" w:cstheme="minorHAnsi"/>
          <w:color w:val="757575"/>
          <w:sz w:val="24"/>
          <w:szCs w:val="24"/>
          <w:lang w:eastAsia="fr-FR"/>
        </w:rPr>
        <w:t>diplômes ancien régime</w:t>
      </w:r>
      <w:r w:rsidR="006E0FE7" w:rsidRPr="001B59D3">
        <w:rPr>
          <w:rFonts w:eastAsia="Times New Roman" w:cstheme="minorHAnsi"/>
          <w:color w:val="757575"/>
          <w:sz w:val="24"/>
          <w:szCs w:val="24"/>
          <w:lang w:eastAsia="fr-FR"/>
        </w:rPr>
        <w:t xml:space="preserve">. </w:t>
      </w:r>
    </w:p>
    <w:p w:rsidR="00B2766F" w:rsidRDefault="00877EAE" w:rsidP="00B2766F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360" w:lineRule="auto"/>
        <w:ind w:hanging="11"/>
        <w:jc w:val="both"/>
        <w:rPr>
          <w:rFonts w:eastAsia="Times New Roman" w:cstheme="minorHAnsi"/>
          <w:color w:val="757575"/>
          <w:sz w:val="24"/>
          <w:szCs w:val="24"/>
          <w:lang w:eastAsia="fr-FR"/>
        </w:rPr>
      </w:pPr>
      <w:r w:rsidRPr="00B2766F">
        <w:rPr>
          <w:rFonts w:eastAsia="Times New Roman" w:cstheme="minorHAnsi"/>
          <w:color w:val="757575"/>
          <w:sz w:val="24"/>
          <w:szCs w:val="24"/>
          <w:lang w:eastAsia="fr-FR"/>
        </w:rPr>
        <w:t>Mastère Professionnel</w:t>
      </w:r>
      <w:r w:rsidR="00CF264C" w:rsidRPr="00B2766F">
        <w:rPr>
          <w:rFonts w:eastAsia="Times New Roman" w:cstheme="minorHAnsi"/>
          <w:color w:val="757575"/>
          <w:sz w:val="24"/>
          <w:szCs w:val="24"/>
          <w:lang w:eastAsia="fr-FR"/>
        </w:rPr>
        <w:t xml:space="preserve">: Un taux de 80 % minimum de la capacité d’accueil est réservé aux titulaires de </w:t>
      </w:r>
      <w:r w:rsidRPr="00B2766F">
        <w:rPr>
          <w:rFonts w:eastAsia="Times New Roman" w:cstheme="minorHAnsi"/>
          <w:color w:val="757575"/>
          <w:sz w:val="24"/>
          <w:szCs w:val="24"/>
          <w:lang w:eastAsia="fr-FR"/>
        </w:rPr>
        <w:t xml:space="preserve">licences appliquées </w:t>
      </w:r>
      <w:r w:rsidR="00CF264C" w:rsidRPr="00B2766F">
        <w:rPr>
          <w:rFonts w:eastAsia="Times New Roman" w:cstheme="minorHAnsi"/>
          <w:color w:val="757575"/>
          <w:sz w:val="24"/>
          <w:szCs w:val="24"/>
          <w:lang w:eastAsia="fr-FR"/>
        </w:rPr>
        <w:t xml:space="preserve">promotion 2016 </w:t>
      </w:r>
      <w:r w:rsidR="00B2766F" w:rsidRPr="001B59D3">
        <w:rPr>
          <w:rFonts w:eastAsia="Times New Roman" w:cstheme="minorHAnsi"/>
          <w:color w:val="757575"/>
          <w:sz w:val="24"/>
          <w:szCs w:val="24"/>
          <w:lang w:eastAsia="fr-FR"/>
        </w:rPr>
        <w:t xml:space="preserve">et un taux de </w:t>
      </w:r>
      <w:r w:rsidR="00B2766F">
        <w:rPr>
          <w:rFonts w:eastAsia="Times New Roman" w:cstheme="minorHAnsi"/>
          <w:color w:val="757575"/>
          <w:sz w:val="24"/>
          <w:szCs w:val="24"/>
          <w:lang w:eastAsia="fr-FR"/>
        </w:rPr>
        <w:t>(2</w:t>
      </w:r>
      <w:r w:rsidR="00B2766F" w:rsidRPr="001B59D3">
        <w:rPr>
          <w:rFonts w:eastAsia="Times New Roman" w:cstheme="minorHAnsi"/>
          <w:color w:val="757575"/>
          <w:sz w:val="24"/>
          <w:szCs w:val="24"/>
          <w:lang w:eastAsia="fr-FR"/>
        </w:rPr>
        <w:t>0 % maximum de la capacité d’accueil leur est réservé aux titulaires de licences fondamentales</w:t>
      </w:r>
      <w:r w:rsidR="00B2766F">
        <w:rPr>
          <w:rFonts w:eastAsia="Times New Roman" w:cstheme="minorHAnsi"/>
          <w:color w:val="757575"/>
          <w:sz w:val="24"/>
          <w:szCs w:val="24"/>
          <w:lang w:eastAsia="fr-FR"/>
        </w:rPr>
        <w:t xml:space="preserve"> et candidats externes) et (20% aux  anciennes promotions LMD + diplômes ancien régime)</w:t>
      </w:r>
      <w:r w:rsidR="00B2766F" w:rsidRPr="001B59D3">
        <w:rPr>
          <w:rFonts w:eastAsia="Times New Roman" w:cstheme="minorHAnsi"/>
          <w:color w:val="757575"/>
          <w:sz w:val="24"/>
          <w:szCs w:val="24"/>
          <w:lang w:eastAsia="fr-FR"/>
        </w:rPr>
        <w:t xml:space="preserve">. </w:t>
      </w:r>
    </w:p>
    <w:p w:rsidR="00350EE9" w:rsidRPr="00B2766F" w:rsidRDefault="00350EE9" w:rsidP="00B2766F">
      <w:pPr>
        <w:tabs>
          <w:tab w:val="left" w:pos="993"/>
        </w:tabs>
        <w:autoSpaceDE w:val="0"/>
        <w:autoSpaceDN w:val="0"/>
        <w:adjustRightInd w:val="0"/>
        <w:spacing w:before="0" w:beforeAutospacing="1" w:after="0" w:afterAutospacing="1" w:line="360" w:lineRule="auto"/>
        <w:ind w:left="720" w:firstLine="0"/>
        <w:jc w:val="both"/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</w:pPr>
      <w:r w:rsidRPr="00B2766F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 xml:space="preserve">COMPOSITION DU DOSSIER DE PRE-INSCRIPTION : </w:t>
      </w:r>
    </w:p>
    <w:p w:rsidR="00350EE9" w:rsidRDefault="00350EE9" w:rsidP="00350EE9">
      <w:pPr>
        <w:autoSpaceDE w:val="0"/>
        <w:autoSpaceDN w:val="0"/>
        <w:adjustRightInd w:val="0"/>
        <w:spacing w:before="0" w:after="0" w:line="360" w:lineRule="auto"/>
        <w:ind w:left="709" w:right="1" w:firstLine="0"/>
        <w:jc w:val="both"/>
        <w:rPr>
          <w:rFonts w:eastAsia="Times New Roman" w:cstheme="minorHAnsi"/>
          <w:color w:val="757575"/>
          <w:sz w:val="24"/>
          <w:szCs w:val="24"/>
          <w:lang w:eastAsia="fr-FR"/>
        </w:rPr>
      </w:pPr>
      <w:r w:rsidRPr="00350EE9">
        <w:rPr>
          <w:rFonts w:eastAsia="Times New Roman" w:cstheme="minorHAnsi"/>
          <w:color w:val="757575"/>
          <w:sz w:val="24"/>
          <w:szCs w:val="24"/>
          <w:lang w:eastAsia="fr-FR"/>
        </w:rPr>
        <w:t xml:space="preserve">La préinscription en Mastère </w:t>
      </w:r>
      <w:r w:rsidRPr="00350EE9">
        <w:rPr>
          <w:rFonts w:asciiTheme="majorHAnsi" w:eastAsia="Times New Roman" w:hAnsiTheme="majorHAnsi" w:cs="Times New Roman"/>
          <w:b/>
          <w:bCs/>
          <w:color w:val="D63839"/>
          <w:sz w:val="24"/>
          <w:szCs w:val="24"/>
          <w:lang w:eastAsia="fr-FR"/>
        </w:rPr>
        <w:t>se fait obligatoirement en ligne</w:t>
      </w:r>
      <w:r w:rsidRPr="00350EE9">
        <w:rPr>
          <w:rFonts w:eastAsia="Times New Roman" w:cstheme="minorHAnsi"/>
          <w:color w:val="757575"/>
          <w:sz w:val="24"/>
          <w:szCs w:val="24"/>
          <w:lang w:eastAsia="fr-FR"/>
        </w:rPr>
        <w:t xml:space="preserve"> sur le site de l’École : </w:t>
      </w:r>
      <w:hyperlink r:id="rId6" w:history="1">
        <w:r w:rsidRPr="00D21424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www.isams.rnu.tn</w:t>
        </w:r>
      </w:hyperlink>
      <w:r>
        <w:rPr>
          <w:rFonts w:eastAsia="Times New Roman" w:cstheme="minorHAnsi"/>
          <w:color w:val="757575"/>
          <w:sz w:val="24"/>
          <w:szCs w:val="24"/>
          <w:lang w:eastAsia="fr-FR"/>
        </w:rPr>
        <w:t xml:space="preserve">. </w:t>
      </w:r>
    </w:p>
    <w:p w:rsidR="00350EE9" w:rsidRDefault="00350EE9" w:rsidP="00350EE9">
      <w:pPr>
        <w:autoSpaceDE w:val="0"/>
        <w:autoSpaceDN w:val="0"/>
        <w:adjustRightInd w:val="0"/>
        <w:spacing w:before="0" w:after="0" w:line="360" w:lineRule="auto"/>
        <w:ind w:left="709" w:right="1" w:firstLine="0"/>
        <w:jc w:val="both"/>
        <w:rPr>
          <w:rFonts w:eastAsia="Times New Roman" w:cstheme="minorHAnsi"/>
          <w:color w:val="757575"/>
          <w:sz w:val="24"/>
          <w:szCs w:val="24"/>
          <w:lang w:eastAsia="fr-FR"/>
        </w:rPr>
      </w:pPr>
      <w:r>
        <w:rPr>
          <w:rFonts w:eastAsia="Times New Roman" w:cstheme="minorHAnsi"/>
          <w:color w:val="757575"/>
          <w:sz w:val="24"/>
          <w:szCs w:val="24"/>
          <w:lang w:eastAsia="fr-FR"/>
        </w:rPr>
        <w:t xml:space="preserve">Le candidat doit : </w:t>
      </w:r>
    </w:p>
    <w:p w:rsidR="00350EE9" w:rsidRPr="00350EE9" w:rsidRDefault="00350EE9" w:rsidP="001B59D3">
      <w:pPr>
        <w:numPr>
          <w:ilvl w:val="0"/>
          <w:numId w:val="4"/>
        </w:numPr>
        <w:spacing w:before="0" w:after="0" w:line="360" w:lineRule="auto"/>
        <w:ind w:left="1470"/>
        <w:jc w:val="both"/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D63839"/>
          <w:sz w:val="24"/>
          <w:szCs w:val="24"/>
          <w:lang w:eastAsia="fr-FR"/>
        </w:rPr>
        <w:t>R</w:t>
      </w:r>
      <w:r w:rsidRPr="00350EE9">
        <w:rPr>
          <w:rFonts w:asciiTheme="majorHAnsi" w:eastAsia="Times New Roman" w:hAnsiTheme="majorHAnsi" w:cs="Times New Roman"/>
          <w:b/>
          <w:bCs/>
          <w:color w:val="D63839"/>
          <w:sz w:val="24"/>
          <w:szCs w:val="24"/>
          <w:lang w:eastAsia="fr-FR"/>
        </w:rPr>
        <w:t xml:space="preserve">emplir </w:t>
      </w:r>
      <w:r>
        <w:rPr>
          <w:rFonts w:asciiTheme="majorHAnsi" w:eastAsia="Times New Roman" w:hAnsiTheme="majorHAnsi" w:cs="Times New Roman"/>
          <w:b/>
          <w:bCs/>
          <w:color w:val="D63839"/>
          <w:sz w:val="24"/>
          <w:szCs w:val="24"/>
          <w:lang w:eastAsia="fr-FR"/>
        </w:rPr>
        <w:t>soigneusement,</w:t>
      </w:r>
      <w:r w:rsidRPr="00350EE9">
        <w:rPr>
          <w:rFonts w:asciiTheme="majorHAnsi" w:eastAsia="Times New Roman" w:hAnsiTheme="majorHAnsi" w:cs="Times New Roman"/>
          <w:b/>
          <w:bCs/>
          <w:color w:val="D63839"/>
          <w:sz w:val="24"/>
          <w:szCs w:val="24"/>
          <w:lang w:eastAsia="fr-FR"/>
        </w:rPr>
        <w:t xml:space="preserve"> sous peine de rejet, le formulaire de la demande de préinscription </w:t>
      </w:r>
      <w:r w:rsidRPr="006E0FE7"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  <w:t xml:space="preserve">correspondant à leur choix et à leur profil et mis à leur disposition sur le site </w:t>
      </w:r>
      <w:r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  <w:t xml:space="preserve">de l’ISAMS. </w:t>
      </w:r>
    </w:p>
    <w:p w:rsidR="00350EE9" w:rsidRPr="006E0FE7" w:rsidRDefault="00350EE9" w:rsidP="001B59D3">
      <w:pPr>
        <w:numPr>
          <w:ilvl w:val="0"/>
          <w:numId w:val="4"/>
        </w:numPr>
        <w:spacing w:before="100" w:beforeAutospacing="1" w:after="100" w:afterAutospacing="1" w:line="360" w:lineRule="auto"/>
        <w:ind w:left="1470"/>
        <w:jc w:val="both"/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</w:pPr>
      <w:r w:rsidRPr="006E0FE7"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  <w:t xml:space="preserve">Seul l’envoi des fiches à travers le site est accepté. Les fiches reçues par d’autres voies ne seront pas considérées. </w:t>
      </w:r>
    </w:p>
    <w:p w:rsidR="00350EE9" w:rsidRPr="006E0FE7" w:rsidRDefault="00350EE9" w:rsidP="001B59D3">
      <w:pPr>
        <w:numPr>
          <w:ilvl w:val="0"/>
          <w:numId w:val="4"/>
        </w:numPr>
        <w:spacing w:before="100" w:beforeAutospacing="1" w:after="100" w:afterAutospacing="1" w:line="360" w:lineRule="auto"/>
        <w:ind w:left="1470"/>
        <w:jc w:val="both"/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  <w:t>L</w:t>
      </w:r>
      <w:r w:rsidRPr="006E0FE7"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  <w:t xml:space="preserve">e remplissage de toutes les rubriques est exigé. Les formulaires incomplets ou comportant des informations tronquées ou erronées seront rejetés et annulés. </w:t>
      </w:r>
    </w:p>
    <w:p w:rsidR="00350EE9" w:rsidRDefault="00350EE9" w:rsidP="00B2766F">
      <w:pPr>
        <w:numPr>
          <w:ilvl w:val="0"/>
          <w:numId w:val="4"/>
        </w:numPr>
        <w:spacing w:before="100" w:beforeAutospacing="1" w:after="100" w:afterAutospacing="1" w:line="360" w:lineRule="auto"/>
        <w:ind w:left="1470"/>
        <w:jc w:val="both"/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</w:pPr>
      <w:r w:rsidRPr="006E0FE7"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  <w:t>Les candidats ont la possibilité de choisir deux mast</w:t>
      </w:r>
      <w:r w:rsidR="001B59D3"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  <w:t>ères</w:t>
      </w:r>
      <w:r w:rsidRPr="006E0FE7"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  <w:t xml:space="preserve"> au plus. </w:t>
      </w:r>
    </w:p>
    <w:p w:rsidR="00B2766F" w:rsidRPr="001C4EBA" w:rsidRDefault="00B2766F" w:rsidP="001C4EBA">
      <w:pPr>
        <w:numPr>
          <w:ilvl w:val="0"/>
          <w:numId w:val="4"/>
        </w:numPr>
        <w:spacing w:before="100" w:beforeAutospacing="1" w:after="100" w:afterAutospacing="1" w:line="360" w:lineRule="auto"/>
        <w:ind w:left="1470"/>
        <w:jc w:val="both"/>
        <w:rPr>
          <w:rFonts w:asciiTheme="majorHAnsi" w:eastAsia="Times New Roman" w:hAnsiTheme="majorHAnsi" w:cs="Times New Roman"/>
          <w:color w:val="757575"/>
          <w:sz w:val="14"/>
          <w:szCs w:val="14"/>
          <w:lang w:eastAsia="fr-FR"/>
        </w:rPr>
      </w:pPr>
      <w:r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  <w:t>Le score sera calculer comme suit</w:t>
      </w:r>
      <w:r w:rsidR="001C4EBA">
        <w:rPr>
          <w:rFonts w:asciiTheme="majorHAnsi" w:eastAsia="Times New Roman" w:hAnsiTheme="majorHAnsi" w:cs="Times New Roman"/>
          <w:color w:val="757575"/>
          <w:sz w:val="24"/>
          <w:szCs w:val="24"/>
          <w:lang w:eastAsia="fr-FR"/>
        </w:rPr>
        <w:t xml:space="preserve"> : </w:t>
      </w:r>
      <w:r w:rsidR="001C4EBA" w:rsidRPr="001C4EBA">
        <w:rPr>
          <w:rFonts w:asciiTheme="majorHAnsi" w:eastAsia="Times New Roman" w:hAnsiTheme="majorHAnsi" w:cs="Times New Roman"/>
          <w:color w:val="757575"/>
          <w:sz w:val="14"/>
          <w:szCs w:val="14"/>
          <w:lang w:eastAsia="fr-FR"/>
        </w:rPr>
        <w:t>(Moyenne1</w:t>
      </w:r>
      <w:r w:rsidR="001C4EBA" w:rsidRPr="001C4EBA">
        <w:rPr>
          <w:rFonts w:asciiTheme="majorHAnsi" w:eastAsia="Times New Roman" w:hAnsiTheme="majorHAnsi" w:cs="Times New Roman"/>
          <w:color w:val="757575"/>
          <w:sz w:val="14"/>
          <w:szCs w:val="14"/>
          <w:vertAlign w:val="superscript"/>
          <w:lang w:eastAsia="fr-FR"/>
        </w:rPr>
        <w:t>er</w:t>
      </w:r>
      <w:r w:rsidR="001C4EBA" w:rsidRPr="001C4EBA">
        <w:rPr>
          <w:rFonts w:asciiTheme="majorHAnsi" w:eastAsia="Times New Roman" w:hAnsiTheme="majorHAnsi" w:cs="Times New Roman"/>
          <w:color w:val="757575"/>
          <w:sz w:val="14"/>
          <w:szCs w:val="14"/>
          <w:lang w:eastAsia="fr-FR"/>
        </w:rPr>
        <w:t>A *1 + Moyenne 2</w:t>
      </w:r>
      <w:r w:rsidR="001C4EBA" w:rsidRPr="001C4EBA">
        <w:rPr>
          <w:rFonts w:asciiTheme="majorHAnsi" w:eastAsia="Times New Roman" w:hAnsiTheme="majorHAnsi" w:cs="Times New Roman"/>
          <w:color w:val="757575"/>
          <w:sz w:val="14"/>
          <w:szCs w:val="14"/>
          <w:vertAlign w:val="superscript"/>
          <w:lang w:eastAsia="fr-FR"/>
        </w:rPr>
        <w:t>ème</w:t>
      </w:r>
      <w:r w:rsidR="001C4EBA" w:rsidRPr="001C4EBA">
        <w:rPr>
          <w:rFonts w:asciiTheme="majorHAnsi" w:eastAsia="Times New Roman" w:hAnsiTheme="majorHAnsi" w:cs="Times New Roman"/>
          <w:color w:val="757575"/>
          <w:sz w:val="14"/>
          <w:szCs w:val="14"/>
          <w:lang w:eastAsia="fr-FR"/>
        </w:rPr>
        <w:t xml:space="preserve">A*2 </w:t>
      </w:r>
      <w:proofErr w:type="gramStart"/>
      <w:r w:rsidR="001C4EBA" w:rsidRPr="001C4EBA">
        <w:rPr>
          <w:rFonts w:asciiTheme="majorHAnsi" w:eastAsia="Times New Roman" w:hAnsiTheme="majorHAnsi" w:cs="Times New Roman"/>
          <w:color w:val="757575"/>
          <w:sz w:val="14"/>
          <w:szCs w:val="14"/>
          <w:lang w:eastAsia="fr-FR"/>
        </w:rPr>
        <w:t>+</w:t>
      </w:r>
      <w:r w:rsidR="001C4EBA">
        <w:rPr>
          <w:rFonts w:asciiTheme="majorHAnsi" w:eastAsia="Times New Roman" w:hAnsiTheme="majorHAnsi" w:cs="Times New Roman"/>
          <w:color w:val="757575"/>
          <w:sz w:val="14"/>
          <w:szCs w:val="14"/>
          <w:lang w:eastAsia="fr-FR"/>
        </w:rPr>
        <w:t>(</w:t>
      </w:r>
      <w:proofErr w:type="gramEnd"/>
      <w:r w:rsidR="001C4EBA" w:rsidRPr="001C4EBA">
        <w:rPr>
          <w:rFonts w:asciiTheme="majorHAnsi" w:eastAsia="Times New Roman" w:hAnsiTheme="majorHAnsi" w:cs="Times New Roman"/>
          <w:color w:val="757575"/>
          <w:sz w:val="14"/>
          <w:szCs w:val="14"/>
          <w:lang w:eastAsia="fr-FR"/>
        </w:rPr>
        <w:t xml:space="preserve"> Moyenne 3</w:t>
      </w:r>
      <w:r w:rsidR="001C4EBA" w:rsidRPr="001C4EBA">
        <w:rPr>
          <w:rFonts w:asciiTheme="majorHAnsi" w:eastAsia="Times New Roman" w:hAnsiTheme="majorHAnsi" w:cs="Times New Roman"/>
          <w:color w:val="757575"/>
          <w:sz w:val="14"/>
          <w:szCs w:val="14"/>
          <w:vertAlign w:val="superscript"/>
          <w:lang w:eastAsia="fr-FR"/>
        </w:rPr>
        <w:t>ème</w:t>
      </w:r>
      <w:r w:rsidR="001C4EBA" w:rsidRPr="001C4EBA">
        <w:rPr>
          <w:rFonts w:asciiTheme="majorHAnsi" w:eastAsia="Times New Roman" w:hAnsiTheme="majorHAnsi" w:cs="Times New Roman"/>
          <w:color w:val="757575"/>
          <w:sz w:val="14"/>
          <w:szCs w:val="14"/>
          <w:lang w:eastAsia="fr-FR"/>
        </w:rPr>
        <w:t>A (S5*5+ S6)/6)</w:t>
      </w:r>
      <w:r w:rsidR="001C4EBA">
        <w:rPr>
          <w:rFonts w:asciiTheme="majorHAnsi" w:eastAsia="Times New Roman" w:hAnsiTheme="majorHAnsi" w:cs="Times New Roman"/>
          <w:color w:val="757575"/>
          <w:sz w:val="14"/>
          <w:szCs w:val="14"/>
          <w:lang w:eastAsia="fr-FR"/>
        </w:rPr>
        <w:t>*2)</w:t>
      </w:r>
      <w:r w:rsidR="001C4EBA" w:rsidRPr="001C4EBA">
        <w:rPr>
          <w:rFonts w:asciiTheme="majorHAnsi" w:eastAsia="Times New Roman" w:hAnsiTheme="majorHAnsi" w:cs="Times New Roman"/>
          <w:color w:val="757575"/>
          <w:sz w:val="14"/>
          <w:szCs w:val="14"/>
          <w:lang w:eastAsia="fr-FR"/>
        </w:rPr>
        <w:t>/5</w:t>
      </w:r>
    </w:p>
    <w:p w:rsidR="00350EE9" w:rsidRDefault="00BE59C9" w:rsidP="00BE59C9">
      <w:pPr>
        <w:autoSpaceDE w:val="0"/>
        <w:autoSpaceDN w:val="0"/>
        <w:adjustRightInd w:val="0"/>
        <w:spacing w:before="0" w:after="0" w:line="360" w:lineRule="auto"/>
        <w:ind w:left="567" w:hanging="207"/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</w:pPr>
      <w:r w:rsidRPr="00BE59C9"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  <w:t xml:space="preserve">Calendrier </w:t>
      </w:r>
    </w:p>
    <w:tbl>
      <w:tblPr>
        <w:tblStyle w:val="Grilledutableau"/>
        <w:tblW w:w="9639" w:type="dxa"/>
        <w:tblInd w:w="108" w:type="dxa"/>
        <w:tblLook w:val="04A0"/>
      </w:tblPr>
      <w:tblGrid>
        <w:gridCol w:w="6946"/>
        <w:gridCol w:w="2693"/>
      </w:tblGrid>
      <w:tr w:rsidR="00BE59C9" w:rsidTr="00A05833">
        <w:tc>
          <w:tcPr>
            <w:tcW w:w="6946" w:type="dxa"/>
          </w:tcPr>
          <w:p w:rsidR="00BE59C9" w:rsidRDefault="00BE59C9" w:rsidP="00350EE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 w:cstheme="minorHAnsi"/>
                <w:b/>
                <w:bCs/>
                <w:color w:val="D63839"/>
                <w:sz w:val="28"/>
                <w:szCs w:val="28"/>
                <w:lang w:eastAsia="fr-FR"/>
              </w:rPr>
            </w:pPr>
          </w:p>
        </w:tc>
        <w:tc>
          <w:tcPr>
            <w:tcW w:w="2693" w:type="dxa"/>
          </w:tcPr>
          <w:p w:rsidR="00BE59C9" w:rsidRPr="00BE59C9" w:rsidRDefault="00BE59C9" w:rsidP="00350EE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 w:rsidRPr="00BE59C9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Dates </w:t>
            </w:r>
          </w:p>
        </w:tc>
      </w:tr>
      <w:tr w:rsidR="00BE59C9" w:rsidTr="00A05833">
        <w:tc>
          <w:tcPr>
            <w:tcW w:w="6946" w:type="dxa"/>
          </w:tcPr>
          <w:p w:rsidR="00BE59C9" w:rsidRPr="00BE59C9" w:rsidRDefault="00BE59C9" w:rsidP="00350EE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Candidature électronique </w:t>
            </w:r>
          </w:p>
        </w:tc>
        <w:tc>
          <w:tcPr>
            <w:tcW w:w="2693" w:type="dxa"/>
          </w:tcPr>
          <w:p w:rsidR="00BE59C9" w:rsidRPr="00BE59C9" w:rsidRDefault="00BE59C9" w:rsidP="007112B8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BE59C9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Du </w:t>
            </w:r>
            <w:r w:rsidR="00443516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6E7677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0</w:t>
            </w:r>
            <w:r w:rsidR="00877EAE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Pr="00BE59C9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jui</w:t>
            </w:r>
            <w:r w:rsidR="006E7677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n</w:t>
            </w:r>
            <w:r w:rsidRPr="00BE59C9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au </w:t>
            </w:r>
            <w:r w:rsidR="007112B8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11juillet</w:t>
            </w:r>
            <w:r w:rsidR="00877EAE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1B59D3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20</w:t>
            </w:r>
            <w:r w:rsidR="006E7677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16</w:t>
            </w:r>
          </w:p>
        </w:tc>
      </w:tr>
      <w:tr w:rsidR="00BE59C9" w:rsidTr="00A05833">
        <w:tc>
          <w:tcPr>
            <w:tcW w:w="6946" w:type="dxa"/>
          </w:tcPr>
          <w:p w:rsidR="00BE59C9" w:rsidRPr="00BE59C9" w:rsidRDefault="00BE59C9" w:rsidP="00350EE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Résultats de présélection </w:t>
            </w:r>
          </w:p>
        </w:tc>
        <w:tc>
          <w:tcPr>
            <w:tcW w:w="2693" w:type="dxa"/>
          </w:tcPr>
          <w:p w:rsidR="00BE59C9" w:rsidRDefault="007112B8" w:rsidP="00877EAE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 w:cstheme="minorHAnsi"/>
                <w:b/>
                <w:bCs/>
                <w:color w:val="D63839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19</w:t>
            </w:r>
            <w:r w:rsidR="00877EAE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juillet </w:t>
            </w:r>
            <w:r w:rsidR="001B59D3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201</w:t>
            </w:r>
            <w:r w:rsidR="00877EAE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6</w:t>
            </w:r>
          </w:p>
        </w:tc>
      </w:tr>
      <w:tr w:rsidR="001B59D3" w:rsidTr="00A05833">
        <w:tc>
          <w:tcPr>
            <w:tcW w:w="6946" w:type="dxa"/>
          </w:tcPr>
          <w:p w:rsidR="001B59D3" w:rsidRPr="00BE59C9" w:rsidRDefault="001B59D3" w:rsidP="00BE59C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Dépôts des dossiers de candidats présélectionnés </w:t>
            </w:r>
          </w:p>
        </w:tc>
        <w:tc>
          <w:tcPr>
            <w:tcW w:w="2693" w:type="dxa"/>
          </w:tcPr>
          <w:p w:rsidR="001B59D3" w:rsidRPr="00BE59C9" w:rsidRDefault="001B59D3" w:rsidP="007112B8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BE59C9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Du </w:t>
            </w:r>
            <w:r w:rsidR="00877EAE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1</w:t>
            </w:r>
            <w:r w:rsidR="007112B8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9</w:t>
            </w:r>
            <w:r w:rsidR="00877EAE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juillet </w:t>
            </w:r>
            <w:r w:rsidRPr="00BE59C9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au</w:t>
            </w:r>
            <w:r w:rsidR="007112B8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29</w:t>
            </w:r>
            <w:r w:rsidRPr="00BE59C9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877EAE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juillet</w:t>
            </w:r>
            <w:r w:rsidRPr="00BE59C9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20</w:t>
            </w:r>
            <w:r w:rsidR="006E7677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16</w:t>
            </w:r>
          </w:p>
        </w:tc>
      </w:tr>
      <w:tr w:rsidR="001B59D3" w:rsidTr="00A05833">
        <w:tc>
          <w:tcPr>
            <w:tcW w:w="6946" w:type="dxa"/>
          </w:tcPr>
          <w:p w:rsidR="001B59D3" w:rsidRPr="00BE59C9" w:rsidRDefault="001B59D3" w:rsidP="00BE59C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Résultats d’admission aux  mastères (recherche</w:t>
            </w:r>
            <w:r w:rsidR="00A0583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s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 xml:space="preserve"> et professionnel</w:t>
            </w:r>
            <w:r w:rsidR="00A05833"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s</w:t>
            </w:r>
            <w:r>
              <w:rPr>
                <w:rFonts w:eastAsia="Times New Roman" w:cstheme="minorHAnsi"/>
                <w:color w:val="757575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693" w:type="dxa"/>
          </w:tcPr>
          <w:p w:rsidR="001B59D3" w:rsidRPr="007C4F87" w:rsidRDefault="00C07CA5" w:rsidP="00877EAE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0</w:t>
            </w:r>
            <w:r w:rsidR="00877EAE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7</w:t>
            </w:r>
            <w:r w:rsidR="007C4F87" w:rsidRPr="007C4F87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septembre 20</w:t>
            </w:r>
            <w:r w:rsidR="006E7677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16</w:t>
            </w:r>
          </w:p>
        </w:tc>
      </w:tr>
    </w:tbl>
    <w:p w:rsidR="00BE59C9" w:rsidRPr="00BE59C9" w:rsidRDefault="00BE59C9" w:rsidP="00B2766F">
      <w:pPr>
        <w:autoSpaceDE w:val="0"/>
        <w:autoSpaceDN w:val="0"/>
        <w:adjustRightInd w:val="0"/>
        <w:spacing w:before="0" w:after="0" w:line="360" w:lineRule="auto"/>
        <w:ind w:left="0" w:firstLine="0"/>
        <w:rPr>
          <w:rFonts w:eastAsia="Times New Roman" w:cstheme="minorHAnsi"/>
          <w:b/>
          <w:bCs/>
          <w:color w:val="D63839"/>
          <w:sz w:val="28"/>
          <w:szCs w:val="28"/>
          <w:lang w:eastAsia="fr-FR"/>
        </w:rPr>
      </w:pPr>
    </w:p>
    <w:sectPr w:rsidR="00BE59C9" w:rsidRPr="00BE59C9" w:rsidSect="001C4EBA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6CE"/>
    <w:multiLevelType w:val="multilevel"/>
    <w:tmpl w:val="F96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53ACC"/>
    <w:multiLevelType w:val="hybridMultilevel"/>
    <w:tmpl w:val="B6AC892A"/>
    <w:lvl w:ilvl="0" w:tplc="84E0E6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C3187"/>
    <w:multiLevelType w:val="multilevel"/>
    <w:tmpl w:val="976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C0AFA"/>
    <w:multiLevelType w:val="multilevel"/>
    <w:tmpl w:val="6B76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20670"/>
    <w:multiLevelType w:val="multilevel"/>
    <w:tmpl w:val="688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0FE7"/>
    <w:rsid w:val="000701EF"/>
    <w:rsid w:val="000F0DB8"/>
    <w:rsid w:val="001B59D3"/>
    <w:rsid w:val="001C0757"/>
    <w:rsid w:val="001C4EBA"/>
    <w:rsid w:val="001C7168"/>
    <w:rsid w:val="00350EE9"/>
    <w:rsid w:val="003522E7"/>
    <w:rsid w:val="003941AF"/>
    <w:rsid w:val="00405280"/>
    <w:rsid w:val="00443516"/>
    <w:rsid w:val="00450282"/>
    <w:rsid w:val="004D141A"/>
    <w:rsid w:val="004D4B21"/>
    <w:rsid w:val="005969D7"/>
    <w:rsid w:val="005F5A9E"/>
    <w:rsid w:val="006E0FE7"/>
    <w:rsid w:val="006E7677"/>
    <w:rsid w:val="007112B8"/>
    <w:rsid w:val="007A3440"/>
    <w:rsid w:val="007B2FA7"/>
    <w:rsid w:val="007C4F87"/>
    <w:rsid w:val="007F68B5"/>
    <w:rsid w:val="00802C86"/>
    <w:rsid w:val="00834D5D"/>
    <w:rsid w:val="00877EAE"/>
    <w:rsid w:val="00A05833"/>
    <w:rsid w:val="00B22709"/>
    <w:rsid w:val="00B2766F"/>
    <w:rsid w:val="00B454A4"/>
    <w:rsid w:val="00B53963"/>
    <w:rsid w:val="00B9592A"/>
    <w:rsid w:val="00BC68FD"/>
    <w:rsid w:val="00BE59C9"/>
    <w:rsid w:val="00C05373"/>
    <w:rsid w:val="00C05560"/>
    <w:rsid w:val="00C07CA5"/>
    <w:rsid w:val="00CB7A31"/>
    <w:rsid w:val="00CF264C"/>
    <w:rsid w:val="00D27426"/>
    <w:rsid w:val="00DB2FBD"/>
    <w:rsid w:val="00EB1F45"/>
    <w:rsid w:val="00F0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ind w:left="993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EF"/>
  </w:style>
  <w:style w:type="paragraph" w:styleId="Titre3">
    <w:name w:val="heading 3"/>
    <w:basedOn w:val="Normal"/>
    <w:link w:val="Titre3Car"/>
    <w:uiPriority w:val="9"/>
    <w:qFormat/>
    <w:rsid w:val="006E0FE7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0F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E0FE7"/>
    <w:rPr>
      <w:b/>
      <w:bCs/>
      <w:color w:val="D63839"/>
    </w:rPr>
  </w:style>
  <w:style w:type="paragraph" w:styleId="NormalWeb">
    <w:name w:val="Normal (Web)"/>
    <w:basedOn w:val="Normal"/>
    <w:uiPriority w:val="99"/>
    <w:semiHidden/>
    <w:unhideWhenUsed/>
    <w:rsid w:val="006E0FE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det1">
    <w:name w:val="titre_det1"/>
    <w:basedOn w:val="Policepardfaut"/>
    <w:rsid w:val="006E0FE7"/>
    <w:rPr>
      <w:rFonts w:ascii="Verdana" w:hAnsi="Verdana" w:hint="default"/>
      <w:b/>
      <w:bCs/>
      <w:strike w:val="0"/>
      <w:dstrike w:val="0"/>
      <w:color w:val="D63839"/>
      <w:sz w:val="24"/>
      <w:szCs w:val="24"/>
      <w:u w:val="none"/>
      <w:effect w:val="none"/>
    </w:rPr>
  </w:style>
  <w:style w:type="table" w:styleId="Grilledutableau">
    <w:name w:val="Table Grid"/>
    <w:basedOn w:val="TableauNormal"/>
    <w:uiPriority w:val="59"/>
    <w:rsid w:val="00C0537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5A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0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ind w:left="993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EF"/>
  </w:style>
  <w:style w:type="paragraph" w:styleId="Titre3">
    <w:name w:val="heading 3"/>
    <w:basedOn w:val="Normal"/>
    <w:link w:val="Titre3Car"/>
    <w:uiPriority w:val="9"/>
    <w:qFormat/>
    <w:rsid w:val="006E0FE7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0F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E0FE7"/>
    <w:rPr>
      <w:b/>
      <w:bCs/>
      <w:color w:val="D63839"/>
    </w:rPr>
  </w:style>
  <w:style w:type="paragraph" w:styleId="NormalWeb">
    <w:name w:val="Normal (Web)"/>
    <w:basedOn w:val="Normal"/>
    <w:uiPriority w:val="99"/>
    <w:semiHidden/>
    <w:unhideWhenUsed/>
    <w:rsid w:val="006E0FE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det1">
    <w:name w:val="titre_det1"/>
    <w:basedOn w:val="Policepardfaut"/>
    <w:rsid w:val="006E0FE7"/>
    <w:rPr>
      <w:rFonts w:ascii="Verdana" w:hAnsi="Verdana" w:hint="default"/>
      <w:b/>
      <w:bCs/>
      <w:strike w:val="0"/>
      <w:dstrike w:val="0"/>
      <w:color w:val="D63839"/>
      <w:sz w:val="24"/>
      <w:szCs w:val="24"/>
      <w:u w:val="none"/>
      <w:effect w:val="none"/>
    </w:rPr>
  </w:style>
  <w:style w:type="table" w:styleId="Grilledutableau">
    <w:name w:val="Table Grid"/>
    <w:basedOn w:val="TableauNormal"/>
    <w:uiPriority w:val="59"/>
    <w:rsid w:val="00C0537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5A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0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1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ams.rnu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3681-4690-4E6F-B9F7-F55364EE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veriton</cp:lastModifiedBy>
  <cp:revision>8</cp:revision>
  <cp:lastPrinted>2016-06-20T08:21:00Z</cp:lastPrinted>
  <dcterms:created xsi:type="dcterms:W3CDTF">2016-06-15T10:42:00Z</dcterms:created>
  <dcterms:modified xsi:type="dcterms:W3CDTF">2016-06-20T10:22:00Z</dcterms:modified>
</cp:coreProperties>
</file>